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C28" w:rsidRDefault="00635355" w:rsidP="00013C2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13C28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013C28" w:rsidRDefault="00013C28" w:rsidP="00013C28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013C28" w:rsidRDefault="00013C28" w:rsidP="00013C2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635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профессор Д.О. Горбачев</w:t>
      </w:r>
    </w:p>
    <w:p w:rsidR="00013C28" w:rsidRDefault="00013C28" w:rsidP="00013C2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C28" w:rsidRDefault="00013C28" w:rsidP="00013C2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«____»  ___________  202</w:t>
      </w:r>
      <w:r w:rsidR="00A16EA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70AF0" w:rsidRPr="00A70AF0" w:rsidRDefault="00A70AF0" w:rsidP="00A70A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Cs w:val="20"/>
          <w:lang w:eastAsia="ru-RU"/>
        </w:rPr>
      </w:pPr>
      <w:r w:rsidRPr="00A70AF0">
        <w:rPr>
          <w:rFonts w:ascii="Times New Roman" w:eastAsia="Times New Roman" w:hAnsi="Times New Roman" w:cs="Times New Roman"/>
          <w:b/>
          <w:snapToGrid w:val="0"/>
          <w:szCs w:val="20"/>
          <w:lang w:eastAsia="ru-RU"/>
        </w:rPr>
        <w:t>ТЕМАТИЧЕСКИЙ ПЛАН ПРАКТИЧЕСКИХ ЗАНЯТИЙ ПО КОММУНАЛЬНОЙ  ГИГИЕНЕ ДЛЯ СТУДЕНТОВ 2 КУРСА ГРУППА 230 ИНСТИТУТАПРОФИЛАКТИЧЕСКОЙ МЕДИЦИНЫ НА ОСЕННИЙ СЕМЕСТР 202</w:t>
      </w:r>
      <w:r>
        <w:rPr>
          <w:rFonts w:ascii="Times New Roman" w:eastAsia="Times New Roman" w:hAnsi="Times New Roman" w:cs="Times New Roman"/>
          <w:b/>
          <w:snapToGrid w:val="0"/>
          <w:szCs w:val="20"/>
          <w:lang w:eastAsia="ru-RU"/>
        </w:rPr>
        <w:t>5</w:t>
      </w:r>
      <w:r w:rsidRPr="00A70AF0">
        <w:rPr>
          <w:rFonts w:ascii="Times New Roman" w:eastAsia="Times New Roman" w:hAnsi="Times New Roman" w:cs="Times New Roman"/>
          <w:b/>
          <w:snapToGrid w:val="0"/>
          <w:szCs w:val="20"/>
          <w:lang w:eastAsia="ru-RU"/>
        </w:rPr>
        <w:t>- 202</w:t>
      </w:r>
      <w:r>
        <w:rPr>
          <w:rFonts w:ascii="Times New Roman" w:eastAsia="Times New Roman" w:hAnsi="Times New Roman" w:cs="Times New Roman"/>
          <w:b/>
          <w:snapToGrid w:val="0"/>
          <w:szCs w:val="20"/>
          <w:lang w:eastAsia="ru-RU"/>
        </w:rPr>
        <w:t>6</w:t>
      </w:r>
      <w:bookmarkStart w:id="0" w:name="_GoBack"/>
      <w:bookmarkEnd w:id="0"/>
      <w:r w:rsidRPr="00A70AF0">
        <w:rPr>
          <w:rFonts w:ascii="Times New Roman" w:eastAsia="Times New Roman" w:hAnsi="Times New Roman" w:cs="Times New Roman"/>
          <w:b/>
          <w:snapToGrid w:val="0"/>
          <w:szCs w:val="20"/>
          <w:lang w:eastAsia="ru-RU"/>
        </w:rPr>
        <w:t xml:space="preserve"> УЧЕБНОГО ГОДА</w:t>
      </w:r>
    </w:p>
    <w:tbl>
      <w:tblPr>
        <w:tblW w:w="10421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9996"/>
      </w:tblGrid>
      <w:tr w:rsidR="00A70AF0" w:rsidRPr="00A70AF0" w:rsidTr="007E6472">
        <w:trPr>
          <w:trHeight w:hRule="exact" w:val="5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F0" w:rsidRPr="00A70AF0" w:rsidRDefault="00A70AF0" w:rsidP="00A70AF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8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F0" w:rsidRPr="00A70AF0" w:rsidRDefault="00A70AF0" w:rsidP="00A70AF0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4"/>
                <w:lang w:eastAsia="ru-RU"/>
              </w:rPr>
              <w:t>Тема</w:t>
            </w:r>
          </w:p>
        </w:tc>
      </w:tr>
      <w:tr w:rsidR="00A70AF0" w:rsidRPr="00A70AF0" w:rsidTr="007E6472">
        <w:trPr>
          <w:trHeight w:hRule="exact" w:val="8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F0" w:rsidRPr="00A70AF0" w:rsidRDefault="00A70AF0" w:rsidP="00A70AF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1.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F0" w:rsidRPr="00A70AF0" w:rsidRDefault="00A70AF0" w:rsidP="00A70AF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Методы изучения и оценка состояния здоровья населения обслуживаемой территории. Современная оценка факторов, формирующих здоровье населения. Управленческие решения и планировочные  мероприятия, обеспечивающие санитарно-эпидемиологическое благополучие населения.</w:t>
            </w:r>
          </w:p>
        </w:tc>
      </w:tr>
      <w:tr w:rsidR="00A70AF0" w:rsidRPr="00A70AF0" w:rsidTr="007E6472">
        <w:trPr>
          <w:trHeight w:hRule="exact" w:val="11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F0" w:rsidRPr="00A70AF0" w:rsidRDefault="00A70AF0" w:rsidP="00A70AF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2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F0" w:rsidRPr="00A70AF0" w:rsidRDefault="00A70AF0" w:rsidP="00A70AF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Оценка состояния здоровья населения. Выделение групп риска. Изучение и оценка среды обитания и условий жизнедеятельности населения. Обоснование профилактических мероприятий, вытекающих из обстановки, по группам болезней применительно к организации санитарно-эпидемиологического надзора (ведущие неинфекционные болезни, паразитарные болезни и др.) </w:t>
            </w:r>
          </w:p>
        </w:tc>
      </w:tr>
      <w:tr w:rsidR="00A70AF0" w:rsidRPr="00A70AF0" w:rsidTr="007E6472">
        <w:trPr>
          <w:trHeight w:hRule="exact" w:val="85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F0" w:rsidRPr="00A70AF0" w:rsidRDefault="00A70AF0" w:rsidP="00A70AF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3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F0" w:rsidRPr="00A70AF0" w:rsidRDefault="00A70AF0" w:rsidP="00A70AF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Закономерности распространения промышленных выбросов в атмосфере и их учет в практической деятельности. Санитарно-гигиеническая экспертиза проектов ПДВ. Методы математического прогнозирования загрязнения атмосферного воздуха и их гигиеническое значение. </w:t>
            </w:r>
          </w:p>
        </w:tc>
      </w:tr>
      <w:tr w:rsidR="00A70AF0" w:rsidRPr="00A70AF0" w:rsidTr="007E6472">
        <w:trPr>
          <w:trHeight w:hRule="exact" w:val="11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F0" w:rsidRPr="00A70AF0" w:rsidRDefault="00A70AF0" w:rsidP="00A70AF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4.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F0" w:rsidRPr="00A70AF0" w:rsidRDefault="00A70AF0" w:rsidP="00A70AF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Обоснование и расчет санитарно-защитной зоны. Санитарно-эпидемиологический надзор за действующими объектами – источниками загрязнения атмосферного воздуха: за соответствием их деятельности проектным решениям, выполнением плановых мер по снижению выбросов и выполнением ранее выданных санитарных предписаний. </w:t>
            </w:r>
          </w:p>
        </w:tc>
      </w:tr>
      <w:tr w:rsidR="00A70AF0" w:rsidRPr="00A70AF0" w:rsidTr="007E6472">
        <w:trPr>
          <w:trHeight w:hRule="exact" w:val="5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F0" w:rsidRPr="00A70AF0" w:rsidRDefault="00A70AF0" w:rsidP="00A70AF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5.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F0" w:rsidRPr="00A70AF0" w:rsidRDefault="00A70AF0" w:rsidP="00A70AF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Гигиена питьевой воды и водоснабжения населенных мест. Санитарно-гигиеническая экспертиза расширенной и рабочей программы исследования качества воды. </w:t>
            </w:r>
          </w:p>
        </w:tc>
      </w:tr>
      <w:tr w:rsidR="00A70AF0" w:rsidRPr="00A70AF0" w:rsidTr="007E6472">
        <w:trPr>
          <w:trHeight w:hRule="exact" w:val="8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F0" w:rsidRPr="00A70AF0" w:rsidRDefault="00A70AF0" w:rsidP="00A70AF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6.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F0" w:rsidRPr="00A70AF0" w:rsidRDefault="00A70AF0" w:rsidP="00A70AF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Гигиенические основы организации зон санитарной охраны источников централизованного хозяйственно-питьевого водоснабжения. Санитарно-гигиеническая экспертиза проекта обоснования границ зон санитарной охраны водоисточника. </w:t>
            </w:r>
          </w:p>
        </w:tc>
      </w:tr>
      <w:tr w:rsidR="00A70AF0" w:rsidRPr="00A70AF0" w:rsidTr="007E6472">
        <w:trPr>
          <w:trHeight w:hRule="exact" w:val="14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F0" w:rsidRPr="00A70AF0" w:rsidRDefault="00A70AF0" w:rsidP="00A70AF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7.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F0" w:rsidRPr="00A70AF0" w:rsidRDefault="00A70AF0" w:rsidP="00A70AF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Источники загрязнения почв и их гигиеническая характеристика. Санитарно-гигиеническое и противоэпидемическое значение почвы. Механизм процессов естественного самоочищения почвы и мероприятия по санитарной охране почвы. Гигиенические принципы нормирования химических веществ в почве. Методика эколого-гигиенической оценки состояния почв и гигиенические требования к состоянию почв селитебных территорий населенных мест.</w:t>
            </w:r>
          </w:p>
        </w:tc>
      </w:tr>
      <w:tr w:rsidR="00A70AF0" w:rsidRPr="00A70AF0" w:rsidTr="007E6472">
        <w:trPr>
          <w:trHeight w:hRule="exact" w:val="12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F0" w:rsidRPr="00A70AF0" w:rsidRDefault="00A70AF0" w:rsidP="00A70AF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8.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F0" w:rsidRPr="00A70AF0" w:rsidRDefault="00A70AF0" w:rsidP="00A70AF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Организация сбора, хранения, удаления и обезвреживания отходов производства и потребления. Механизмы самоочищения почвы от органических веществ, патогенных микроорганизмов и яиц гельминтов, минеральных веществ. Почвенные и индустриальные методы обезвреживания отходов. Утилизационные и сепарационные методы обезвреживания. Методики обращения с промышленными отходами. Методика оценки эффективности мероприятий в области санитарной охраны почвы. </w:t>
            </w:r>
          </w:p>
        </w:tc>
      </w:tr>
      <w:tr w:rsidR="00A70AF0" w:rsidRPr="00A70AF0" w:rsidTr="007E6472">
        <w:trPr>
          <w:trHeight w:hRule="exact" w:val="11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F0" w:rsidRPr="00A70AF0" w:rsidRDefault="00A70AF0" w:rsidP="00A70AF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9.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0AF0" w:rsidRPr="00A70AF0" w:rsidRDefault="00A70AF0" w:rsidP="00A70AF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Микроклимат помещений: понятие, параметры. Гигиенические требования к микроклимату помещений жилых и общественных зданий. Классификация систем вентиляции и их гигиеническая характеристика. Принципы расчета требуемого воздухообмена. Кондиционирование воздуха, области его применения. Методика санитарно-эпидемиологической оценки проекта вентиляции ЛПУ.</w:t>
            </w:r>
          </w:p>
        </w:tc>
      </w:tr>
      <w:tr w:rsidR="00A70AF0" w:rsidRPr="00A70AF0" w:rsidTr="007E6472">
        <w:trPr>
          <w:trHeight w:hRule="exact" w:val="8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F0" w:rsidRPr="00A70AF0" w:rsidRDefault="00A70AF0" w:rsidP="00A70AF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10.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F0" w:rsidRPr="00A70AF0" w:rsidRDefault="00A70AF0" w:rsidP="00A70AF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Механизмы теплоотдачи и теплопроведения. Классификация систем отопления и их гигиеническая характеристика. Принципы расчета параметров отопительных систем. Методика санитарно-эпидемиологической оценки проекта отопления. </w:t>
            </w:r>
          </w:p>
        </w:tc>
      </w:tr>
      <w:tr w:rsidR="00A70AF0" w:rsidRPr="00A70AF0" w:rsidTr="007E6472">
        <w:trPr>
          <w:trHeight w:hRule="exact"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F0" w:rsidRPr="00A70AF0" w:rsidRDefault="00A70AF0" w:rsidP="00A70AF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F0" w:rsidRPr="00A70AF0" w:rsidRDefault="00A70AF0" w:rsidP="00A70AF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Гигиеническое значение инсоляции. Факторы, влияющие на условия инсоляции. Гигиеническое нормирование длительности инсоляции территорий, помещений жилых и общественных зданий в различных климатогеографических поясах. Требования к ориентации. Методика расчетно-графического определения длительности инсоляции. Принцип построения контрольно-инсоляционного графика. </w:t>
            </w:r>
          </w:p>
        </w:tc>
      </w:tr>
      <w:tr w:rsidR="00A70AF0" w:rsidRPr="00A70AF0" w:rsidTr="007E6472">
        <w:trPr>
          <w:trHeight w:hRule="exact" w:val="21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F0" w:rsidRPr="00A70AF0" w:rsidRDefault="00A70AF0" w:rsidP="00A70AF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napToGrid w:val="0"/>
                <w:spacing w:val="-20"/>
                <w:szCs w:val="24"/>
                <w:lang w:eastAsia="ru-RU"/>
              </w:rPr>
              <w:t>12.</w:t>
            </w:r>
          </w:p>
        </w:tc>
        <w:tc>
          <w:tcPr>
            <w:tcW w:w="9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AF0" w:rsidRPr="00A70AF0" w:rsidRDefault="00A70AF0" w:rsidP="00A70AF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70AF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Гигиеническая оценка шумового режима на территории жилой застройки. Понятие микрорайона. Гигиенические принципы организации территории микрорайона: системы застройки, требования к земельным участкам, обеспеченность учреждениями обслуживания, баланс территории и процент озеленения. Система мероприятий по шумозащите жилой территории. Методика гигиенической экспертизы земельного участка, отводящегося под жилую застройку. Принципы гигиенической экспертизы проектов жилых и общественных зданий. Правила оформления экспертного и санитарно-эпидемиологического заключения на выбор земельного участка и проекты жилых и общественных зданий.  </w:t>
            </w:r>
          </w:p>
        </w:tc>
      </w:tr>
    </w:tbl>
    <w:p w:rsidR="00013C28" w:rsidRDefault="00013C28" w:rsidP="00013C28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C28" w:rsidRDefault="00013C28" w:rsidP="00013C28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013C28" w:rsidRDefault="00013C28" w:rsidP="00013C28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013C28" w:rsidRDefault="00013C28" w:rsidP="00013C28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Заведующий учебной частью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Ю.М. Бабушкин</w:t>
      </w:r>
    </w:p>
    <w:p w:rsidR="00CE53C3" w:rsidRDefault="00CE53C3"/>
    <w:sectPr w:rsidR="00CE5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77B"/>
    <w:rsid w:val="00013C28"/>
    <w:rsid w:val="0013577B"/>
    <w:rsid w:val="00635355"/>
    <w:rsid w:val="007E1830"/>
    <w:rsid w:val="00A16EA8"/>
    <w:rsid w:val="00A70AF0"/>
    <w:rsid w:val="00CE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CB934"/>
  <w15:chartTrackingRefBased/>
  <w15:docId w15:val="{FCB12166-6600-4B1C-A3E9-470076322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C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7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6</cp:revision>
  <dcterms:created xsi:type="dcterms:W3CDTF">2024-09-04T15:29:00Z</dcterms:created>
  <dcterms:modified xsi:type="dcterms:W3CDTF">2025-08-26T09:27:00Z</dcterms:modified>
</cp:coreProperties>
</file>